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idowControl w:val="0"/>
        <w:jc w:val="both"/>
        <w:rPr>
          <w:rFonts w:hint="eastAsia"/>
          <w:spacing w:val="-5"/>
        </w:rPr>
      </w:pPr>
      <w:bookmarkStart w:id="0" w:name="_GoBack"/>
      <w:bookmarkEnd w:id="0"/>
    </w:p>
    <w:p>
      <w:pPr>
        <w:pStyle w:val="0"/>
        <w:widowControl w:val="0"/>
        <w:jc w:val="left"/>
        <w:rPr>
          <w:rFonts w:hint="eastAsia"/>
        </w:rPr>
      </w:pPr>
    </w:p>
    <w:tbl>
      <w:tblPr>
        <w:tblStyle w:val="11"/>
        <w:tblInd w:w="99" w:type="dxa"/>
        <w:tblLayout w:type="fixed"/>
        <w:tblLook w:firstRow="0" w:lastRow="0" w:firstColumn="0" w:lastColumn="0" w:noHBand="1" w:noVBand="1" w:val="0600"/>
      </w:tblPr>
      <w:tblGrid>
        <w:gridCol w:w="300"/>
        <w:gridCol w:w="3200"/>
        <w:gridCol w:w="4400"/>
        <w:gridCol w:w="400"/>
      </w:tblGrid>
      <w:tr>
        <w:trPr/>
        <w:tc>
          <w:tcPr>
            <w:tcW w:w="8300"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spacing w:line="445" w:lineRule="exact"/>
              <w:jc w:val="center"/>
              <w:rPr>
                <w:rFonts w:hint="eastAsia"/>
              </w:rPr>
            </w:pPr>
            <w:r>
              <w:rPr>
                <w:rFonts w:hint="eastAsia" w:ascii="ＭＳ ゴシック" w:hAnsi="ＭＳ ゴシック" w:eastAsia="ＭＳ ゴシック"/>
                <w:sz w:val="32"/>
              </w:rPr>
              <w:t>特定金属くず買受業</w:t>
            </w:r>
          </w:p>
        </w:tc>
      </w:tr>
      <w:tr>
        <w:trPr/>
        <w:tc>
          <w:tcPr>
            <w:tcW w:w="300"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ascii="ＭＳ 明朝" w:hAnsi="ＭＳ 明朝" w:eastAsia="ＭＳ 明朝"/>
                <w:b w:val="1"/>
                <w:i w:val="0"/>
                <w:sz w:val="32"/>
              </w:rPr>
              <w:t>開始届出書を提出した</w:t>
            </w:r>
            <w:r>
              <w:rPr>
                <w:rFonts w:hint="eastAsia" w:ascii="ＭＳ 明朝" w:hAnsi="ＭＳ 明朝" w:eastAsia="ＭＳ 明朝"/>
                <w:b w:val="1"/>
                <w:i w:val="0"/>
                <w:spacing w:val="-2"/>
                <w:sz w:val="32"/>
              </w:rPr>
              <w:t>公安委員会</w:t>
            </w:r>
          </w:p>
        </w:tc>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ascii="ＭＳ 明朝" w:hAnsi="ＭＳ 明朝" w:eastAsia="ＭＳ 明朝"/>
                <w:b w:val="0"/>
                <w:i w:val="0"/>
                <w:spacing w:val="5"/>
                <w:sz w:val="28"/>
              </w:rPr>
              <w:t>福島県公安委員会</w:t>
            </w:r>
          </w:p>
          <w:p>
            <w:pPr>
              <w:pStyle w:val="0"/>
              <w:widowControl w:val="0"/>
              <w:jc w:val="left"/>
              <w:rPr>
                <w:rFonts w:hint="eastAsia"/>
              </w:rPr>
            </w:pPr>
          </w:p>
        </w:tc>
        <w:tc>
          <w:tcPr>
            <w:tcW w:w="400"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p>
            <w:pPr>
              <w:pStyle w:val="0"/>
              <w:widowControl w:val="0"/>
              <w:jc w:val="center"/>
              <w:rPr>
                <w:rFonts w:hint="eastAsia"/>
              </w:rPr>
            </w:pPr>
          </w:p>
        </w:tc>
      </w:tr>
      <w:tr>
        <w:trPr/>
        <w:tc>
          <w:tcPr>
            <w:tcW w:w="3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ascii="ＭＳ 明朝" w:hAnsi="ＭＳ 明朝" w:eastAsia="ＭＳ 明朝"/>
                <w:b w:val="1"/>
                <w:i w:val="0"/>
                <w:spacing w:val="186"/>
                <w:sz w:val="32"/>
                <w:fitText w:val="3097" w:id="1"/>
              </w:rPr>
              <w:t>届出番号</w:t>
            </w:r>
            <w:r>
              <w:rPr>
                <w:rFonts w:hint="eastAsia" w:ascii="ＭＳ 明朝" w:hAnsi="ＭＳ 明朝" w:eastAsia="ＭＳ 明朝"/>
                <w:b w:val="1"/>
                <w:i w:val="0"/>
                <w:spacing w:val="1"/>
                <w:sz w:val="32"/>
                <w:fitText w:val="3097" w:id="1"/>
              </w:rPr>
              <w:t>等</w:t>
            </w:r>
          </w:p>
        </w:tc>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spacing w:val="-1"/>
              </w:rPr>
              <w:t xml:space="preserve"> </w:t>
            </w:r>
            <w:r>
              <w:rPr>
                <w:rFonts w:hint="eastAsia" w:ascii="ＭＳ 明朝" w:hAnsi="ＭＳ 明朝" w:eastAsia="ＭＳ 明朝"/>
                <w:b w:val="0"/>
                <w:i w:val="0"/>
                <w:spacing w:val="5"/>
                <w:sz w:val="28"/>
              </w:rPr>
              <w:t>第　　　　　　　　　　　号</w:t>
            </w:r>
          </w:p>
        </w:tc>
        <w:tc>
          <w:tcPr>
            <w:tcW w:w="4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3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ascii="ＭＳ 明朝" w:hAnsi="ＭＳ 明朝" w:eastAsia="ＭＳ 明朝"/>
                <w:b w:val="1"/>
                <w:i w:val="0"/>
                <w:spacing w:val="117"/>
                <w:sz w:val="32"/>
                <w:fitText w:val="3107" w:id="2"/>
              </w:rPr>
              <w:t>氏名又は名</w:t>
            </w:r>
            <w:r>
              <w:rPr>
                <w:rFonts w:hint="eastAsia" w:ascii="ＭＳ 明朝" w:hAnsi="ＭＳ 明朝" w:eastAsia="ＭＳ 明朝"/>
                <w:b w:val="1"/>
                <w:i w:val="0"/>
                <w:spacing w:val="4"/>
                <w:sz w:val="32"/>
                <w:fitText w:val="3107" w:id="2"/>
              </w:rPr>
              <w:t>称</w:t>
            </w:r>
          </w:p>
        </w:tc>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jc w:val="left"/>
              <w:rPr>
                <w:rFonts w:hint="eastAsia"/>
              </w:rPr>
            </w:pPr>
          </w:p>
        </w:tc>
        <w:tc>
          <w:tcPr>
            <w:tcW w:w="4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3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spacing w:line="445" w:lineRule="exact"/>
              <w:jc w:val="center"/>
              <w:rPr>
                <w:rFonts w:hint="eastAsia"/>
              </w:rPr>
            </w:pPr>
            <w:r>
              <w:rPr>
                <w:rFonts w:hint="eastAsia" w:ascii="ＭＳ 明朝" w:hAnsi="ＭＳ 明朝" w:eastAsia="ＭＳ 明朝"/>
                <w:b w:val="1"/>
                <w:i w:val="0"/>
                <w:spacing w:val="4"/>
                <w:sz w:val="32"/>
              </w:rPr>
              <w:t>営業所の名称</w:t>
            </w:r>
          </w:p>
        </w:tc>
        <w:tc>
          <w:tcPr>
            <w:tcW w:w="4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15"/>
              <w:rPr>
                <w:rFonts w:hint="eastAsia"/>
              </w:rPr>
            </w:pPr>
          </w:p>
          <w:p>
            <w:pPr>
              <w:pStyle w:val="0"/>
              <w:widowControl w:val="0"/>
              <w:jc w:val="left"/>
              <w:rPr>
                <w:rFonts w:hint="eastAsia"/>
              </w:rPr>
            </w:pPr>
          </w:p>
        </w:tc>
        <w:tc>
          <w:tcPr>
            <w:tcW w:w="40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300" w:type="dxa"/>
            <w:vMerge w:val="continue"/>
            <w:tcBorders>
              <w:top w:val="nil"/>
              <w:left w:val="single" w:color="000000" w:sz="4" w:space="0"/>
              <w:bottom w:val="single" w:color="000000" w:sz="4" w:space="0"/>
              <w:right w:val="nil"/>
              <w:tl2br w:val="none" w:color="auto" w:sz="0" w:space="0"/>
              <w:tr2bl w:val="none" w:color="auto" w:sz="0" w:space="0"/>
            </w:tcBorders>
            <w:tcMar>
              <w:left w:w="49" w:type="dxa"/>
              <w:right w:w="49" w:type="dxa"/>
            </w:tcMar>
            <w:vAlign w:val="top"/>
          </w:tcPr>
          <w:p>
            <w:pPr>
              <w:pStyle w:val="0"/>
              <w:jc w:val="center"/>
              <w:rPr>
                <w:rFonts w:hint="eastAsia"/>
              </w:rPr>
            </w:pPr>
          </w:p>
        </w:tc>
        <w:tc>
          <w:tcPr>
            <w:tcW w:w="7600" w:type="dxa"/>
            <w:gridSpan w:val="2"/>
            <w:tcBorders>
              <w:top w:val="single" w:color="000000" w:sz="4" w:space="0"/>
              <w:left w:val="nil"/>
              <w:bottom w:val="single" w:color="000000" w:sz="4" w:space="0"/>
              <w:right w:val="nil"/>
              <w:tl2br w:val="none" w:color="auto" w:sz="0" w:space="0"/>
              <w:tr2bl w:val="none" w:color="auto" w:sz="0" w:space="0"/>
            </w:tcBorders>
            <w:tcMar>
              <w:left w:w="49" w:type="dxa"/>
              <w:right w:w="49" w:type="dxa"/>
            </w:tcMar>
            <w:vAlign w:val="top"/>
          </w:tcPr>
          <w:p>
            <w:pPr>
              <w:pStyle w:val="15"/>
              <w:rPr>
                <w:rFonts w:hint="eastAsia"/>
              </w:rPr>
            </w:pPr>
          </w:p>
        </w:tc>
        <w:tc>
          <w:tcPr>
            <w:tcW w:w="400" w:type="dxa"/>
            <w:vMerge w:val="continue"/>
            <w:tcBorders>
              <w:top w:val="nil"/>
              <w:left w:val="nil"/>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r>
    </w:tbl>
    <w:p>
      <w:pPr>
        <w:pStyle w:val="0"/>
        <w:widowControl w:val="0"/>
        <w:rPr>
          <w:rFonts w:hint="eastAsia"/>
        </w:rPr>
      </w:pPr>
    </w:p>
    <w:p>
      <w:pPr>
        <w:pStyle w:val="0"/>
        <w:widowControl w:val="0"/>
        <w:rPr>
          <w:rFonts w:hint="eastAsia"/>
        </w:rPr>
      </w:pPr>
      <w:r>
        <w:rPr>
          <w:rFonts w:hint="eastAsia"/>
        </w:rPr>
        <w:t>備考</w:t>
      </w:r>
    </w:p>
    <w:p>
      <w:pPr>
        <w:pStyle w:val="0"/>
        <w:widowControl w:val="0"/>
        <w:rPr>
          <w:rFonts w:hint="eastAsia"/>
        </w:rPr>
      </w:pPr>
      <w:r>
        <w:rPr>
          <w:rFonts w:hint="eastAsia"/>
        </w:rPr>
        <w:t>１　この様式は、特定金属くず買受業を営む者が営業所に表示する氏名等の様式とする。</w:t>
      </w:r>
    </w:p>
    <w:p>
      <w:pPr>
        <w:pStyle w:val="0"/>
        <w:widowControl w:val="0"/>
        <w:rPr>
          <w:rFonts w:hint="eastAsia"/>
        </w:rPr>
      </w:pPr>
      <w:r>
        <w:rPr>
          <w:rFonts w:hint="eastAsia"/>
        </w:rPr>
        <w:t>２　文字及び枠線の色彩は黒色、地の色彩は白色とする。</w:t>
      </w:r>
    </w:p>
    <w:p>
      <w:pPr>
        <w:pStyle w:val="0"/>
        <w:widowControl w:val="0"/>
        <w:rPr>
          <w:rFonts w:hint="eastAsia"/>
        </w:rPr>
      </w:pPr>
      <w:r>
        <w:rPr>
          <w:rFonts w:hint="eastAsia"/>
        </w:rPr>
        <w:t>３　用紙の大きさは、日本産業規格Ａ４とする。</w:t>
      </w:r>
    </w:p>
    <w:sectPr>
      <w:footerReference r:id="rId5" w:type="even"/>
      <w:footerReference r:id="rId6" w:type="default"/>
      <w:footnotePr>
        <w:numRestart w:val="eachPage"/>
      </w:footnotePr>
      <w:endnotePr>
        <w:numFmt w:val="decimal"/>
      </w:endnotePr>
      <w:pgSz w:w="11906" w:h="16838"/>
      <w:pgMar w:top="1701" w:right="1701" w:bottom="1701" w:left="1701" w:header="1134" w:footer="1020"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0" w:lineRule="atLeast"/>
      <w:jc w:val="center"/>
      <w:framePr w:wrap="around" w:hAnchor="margin" w:vAnchor="page" w:x="-4" w:y="15567"/>
      <w:rPr>
        <w:rFonts w:hint="eastAsia"/>
      </w:rP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pPr>
      <w:pStyle w:val="0"/>
      <w:widowControl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0" w:lineRule="atLeast"/>
      <w:jc w:val="center"/>
      <w:framePr w:wrap="around" w:hAnchor="margin" w:vAnchor="page" w:x="-4" w:y="15567"/>
      <w:rPr>
        <w:rFonts w:hint="eastAsia"/>
      </w:rP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pPr>
      <w:pStyle w:val="0"/>
      <w:widowControl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0"/>
      <w:kinsoku w:val="1"/>
      <w:wordWrap w:val="1"/>
      <w:overflowPunct w:val="0"/>
      <w:autoSpaceDE w:val="1"/>
      <w:autoSpaceDN w:val="1"/>
      <w:spacing w:before="0" w:beforeLines="0" w:beforeAutospacing="0" w:after="0" w:afterLines="0" w:afterAutospacing="0"/>
      <w:jc w:val="both"/>
      <w:textAlignment w:val="baseline"/>
    </w:pPr>
    <w:rPr>
      <w:rFonts w:ascii="ＭＳ 明朝" w:hAnsi="ＭＳ 明朝" w:eastAsia="ＭＳ 明朝"/>
      <w:color w:val="000000"/>
      <w:w w:val="1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qFormat/>
    <w:pPr>
      <w:widowControl w:val="0"/>
    </w:pPr>
  </w:style>
  <w:style w:type="character" w:styleId="16" w:customStyle="1">
    <w:name w:val="Default Paragraph Font"/>
    <w:basedOn w:val="10"/>
    <w:next w:val="16"/>
    <w:link w:val="0"/>
    <w:uiPriority w:val="0"/>
    <w:qFormat/>
  </w:style>
  <w:style w:type="paragraph" w:styleId="17" w:customStyle="1">
    <w:name w:val="Normal Table"/>
    <w:basedOn w:val="0"/>
    <w:next w:val="17"/>
    <w:link w:val="0"/>
    <w:uiPriority w:val="0"/>
    <w:qFormat/>
    <w:pPr>
      <w:widowControl w:val="0"/>
      <w:jc w:val="left"/>
    </w:pPr>
    <w:rPr>
      <w:rFonts w:ascii="Century" w:hAnsi="Century" w:eastAsia="ＭＳ 明朝"/>
      <w:sz w:val="20"/>
    </w:rPr>
  </w:style>
  <w:style w:type="paragraph" w:styleId="18" w:customStyle="1">
    <w:name w:val="Table Grid"/>
    <w:basedOn w:val="0"/>
    <w:next w:val="18"/>
    <w:link w:val="0"/>
    <w:uiPriority w:val="0"/>
    <w:qFormat/>
    <w:pPr>
      <w:widowControl w:val="0"/>
      <w:jc w:val="left"/>
    </w:pPr>
    <w:rPr>
      <w:rFonts w:ascii="Century" w:hAnsi="Century"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